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7E879" w14:textId="77777777" w:rsidR="009E285F" w:rsidRPr="00AF52C9" w:rsidRDefault="009E285F" w:rsidP="009E285F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2018 Sea-King District 2</w:t>
      </w:r>
      <w:r w:rsidRPr="00AF52C9">
        <w:rPr>
          <w:b/>
          <w:u w:val="single"/>
        </w:rPr>
        <w:t xml:space="preserve"> Cross Country Championship Meet</w:t>
      </w:r>
    </w:p>
    <w:p w14:paraId="411E1138" w14:textId="77777777" w:rsidR="009E285F" w:rsidRPr="00AF52C9" w:rsidRDefault="009E285F" w:rsidP="009E285F">
      <w:pPr>
        <w:rPr>
          <w:b/>
          <w:u w:val="single"/>
        </w:rPr>
      </w:pPr>
    </w:p>
    <w:p w14:paraId="39877214" w14:textId="77777777" w:rsidR="009E285F" w:rsidRPr="00AF52C9" w:rsidRDefault="009E285F" w:rsidP="009E285F">
      <w:pPr>
        <w:rPr>
          <w:b/>
        </w:rPr>
      </w:pPr>
      <w:r w:rsidRPr="00AF52C9">
        <w:rPr>
          <w:b/>
        </w:rPr>
        <w:t>Coaches’ Directions – Meet Syllabus:</w:t>
      </w:r>
    </w:p>
    <w:p w14:paraId="1C302FDA" w14:textId="77777777" w:rsidR="009E285F" w:rsidRPr="00AF52C9" w:rsidRDefault="009E285F" w:rsidP="009E285F">
      <w:pPr>
        <w:rPr>
          <w:b/>
        </w:rPr>
      </w:pPr>
    </w:p>
    <w:p w14:paraId="7FA875B7" w14:textId="77777777" w:rsidR="009E285F" w:rsidRPr="00AF52C9" w:rsidRDefault="009E285F" w:rsidP="009E285F">
      <w:pPr>
        <w:rPr>
          <w:b/>
          <w:bCs/>
          <w:u w:val="single"/>
        </w:rPr>
      </w:pPr>
      <w:r w:rsidRPr="00AF52C9">
        <w:rPr>
          <w:b/>
          <w:bCs/>
          <w:u w:val="single"/>
        </w:rPr>
        <w:t xml:space="preserve">Section 1 - Introductions </w:t>
      </w:r>
    </w:p>
    <w:p w14:paraId="7CB8DE2B" w14:textId="77777777" w:rsidR="009E285F" w:rsidRPr="00AF52C9" w:rsidRDefault="009E285F" w:rsidP="009E285F">
      <w:pPr>
        <w:rPr>
          <w:b/>
        </w:rPr>
      </w:pPr>
      <w:r w:rsidRPr="00AF52C9">
        <w:t xml:space="preserve">Introduce </w:t>
      </w:r>
      <w:r>
        <w:rPr>
          <w:b/>
        </w:rPr>
        <w:t xml:space="preserve">Sean Gaskill </w:t>
      </w:r>
      <w:r>
        <w:t xml:space="preserve">– Meet Director &amp; </w:t>
      </w:r>
      <w:r>
        <w:rPr>
          <w:b/>
        </w:rPr>
        <w:t xml:space="preserve">Tim Frost </w:t>
      </w:r>
      <w:r w:rsidRPr="00AF52C9">
        <w:rPr>
          <w:b/>
        </w:rPr>
        <w:t xml:space="preserve">– </w:t>
      </w:r>
      <w:r>
        <w:t>Meet Manager</w:t>
      </w:r>
      <w:r w:rsidRPr="00AF52C9">
        <w:t xml:space="preserve"> </w:t>
      </w:r>
    </w:p>
    <w:p w14:paraId="5B301F04" w14:textId="77777777" w:rsidR="009E285F" w:rsidRPr="00AF52C9" w:rsidRDefault="009E285F" w:rsidP="009E285F">
      <w:pPr>
        <w:rPr>
          <w:b/>
        </w:rPr>
      </w:pPr>
    </w:p>
    <w:p w14:paraId="6022BEFB" w14:textId="77777777" w:rsidR="009E285F" w:rsidRPr="00AF52C9" w:rsidRDefault="009E285F" w:rsidP="009E285F">
      <w:pPr>
        <w:rPr>
          <w:b/>
          <w:bCs/>
          <w:u w:val="single"/>
        </w:rPr>
      </w:pPr>
      <w:r w:rsidRPr="00AF52C9">
        <w:rPr>
          <w:b/>
          <w:bCs/>
          <w:u w:val="single"/>
        </w:rPr>
        <w:t>Section 2 – Games Committee</w:t>
      </w:r>
    </w:p>
    <w:p w14:paraId="30059DEB" w14:textId="77777777" w:rsidR="009E285F" w:rsidRPr="00AF52C9" w:rsidRDefault="009E285F" w:rsidP="009E285F">
      <w:pPr>
        <w:widowControl w:val="0"/>
        <w:autoSpaceDE w:val="0"/>
        <w:autoSpaceDN w:val="0"/>
        <w:adjustRightInd w:val="0"/>
        <w:spacing w:line="320" w:lineRule="atLeast"/>
      </w:pPr>
      <w:r>
        <w:t>The Sea-King District 2</w:t>
      </w:r>
      <w:r w:rsidRPr="00AF52C9">
        <w:t xml:space="preserve"> Championship </w:t>
      </w:r>
      <w:r w:rsidRPr="00AF52C9">
        <w:rPr>
          <w:b/>
        </w:rPr>
        <w:t>Games Committee</w:t>
      </w:r>
      <w:r w:rsidRPr="00AF52C9">
        <w:t xml:space="preserve"> will include </w:t>
      </w:r>
      <w:r>
        <w:rPr>
          <w:b/>
        </w:rPr>
        <w:t>John Hill</w:t>
      </w:r>
      <w:r w:rsidRPr="00AF52C9">
        <w:rPr>
          <w:b/>
        </w:rPr>
        <w:t xml:space="preserve"> </w:t>
      </w:r>
      <w:r>
        <w:t>(Bellevue</w:t>
      </w:r>
      <w:r w:rsidRPr="00AF52C9">
        <w:t xml:space="preserve">), </w:t>
      </w:r>
      <w:r w:rsidRPr="00AF52C9">
        <w:rPr>
          <w:b/>
        </w:rPr>
        <w:t>Sally Revere</w:t>
      </w:r>
      <w:r w:rsidRPr="00AF52C9">
        <w:t xml:space="preserve"> (LS), and </w:t>
      </w:r>
      <w:r>
        <w:rPr>
          <w:b/>
        </w:rPr>
        <w:t>Tim Frost</w:t>
      </w:r>
      <w:r>
        <w:t xml:space="preserve"> (BB</w:t>
      </w:r>
      <w:r w:rsidRPr="00AF52C9">
        <w:t xml:space="preserve">). Games Committee will report to </w:t>
      </w:r>
      <w:r>
        <w:t xml:space="preserve">the Meet Director, </w:t>
      </w:r>
      <w:r>
        <w:rPr>
          <w:u w:val="single"/>
        </w:rPr>
        <w:t>Sean Gaskill</w:t>
      </w:r>
      <w:r w:rsidRPr="00AF52C9">
        <w:t xml:space="preserve">.  </w:t>
      </w:r>
    </w:p>
    <w:p w14:paraId="62880813" w14:textId="77777777" w:rsidR="009E285F" w:rsidRPr="00AF52C9" w:rsidRDefault="009E285F" w:rsidP="009E285F"/>
    <w:p w14:paraId="17AABA97" w14:textId="77777777" w:rsidR="009E285F" w:rsidRPr="00AF52C9" w:rsidRDefault="009E285F" w:rsidP="009E285F">
      <w:pPr>
        <w:rPr>
          <w:b/>
          <w:bCs/>
          <w:u w:val="single"/>
        </w:rPr>
      </w:pPr>
      <w:r w:rsidRPr="00AF52C9">
        <w:rPr>
          <w:b/>
          <w:bCs/>
          <w:u w:val="single"/>
        </w:rPr>
        <w:t>Section 3 – Computer Operations / Timing / Results</w:t>
      </w:r>
    </w:p>
    <w:p w14:paraId="0BC4E5BC" w14:textId="77777777" w:rsidR="009E285F" w:rsidRPr="00AF52C9" w:rsidRDefault="009E285F" w:rsidP="009E285F">
      <w:r>
        <w:rPr>
          <w:b/>
        </w:rPr>
        <w:t>Kenny Emerick</w:t>
      </w:r>
      <w:r w:rsidRPr="00AF52C9">
        <w:t xml:space="preserve"> (Computer Operations) –</w:t>
      </w:r>
      <w:r w:rsidRPr="00AF52C9">
        <w:rPr>
          <w:rFonts w:eastAsiaTheme="minorEastAsia"/>
          <w:color w:val="1A1A1A"/>
          <w:lang w:eastAsia="ja-JP"/>
        </w:rPr>
        <w:t xml:space="preserve"> please visit the</w:t>
      </w:r>
      <w:r>
        <w:rPr>
          <w:rFonts w:eastAsiaTheme="minorEastAsia"/>
          <w:color w:val="1A1A1A"/>
          <w:lang w:eastAsia="ja-JP"/>
        </w:rPr>
        <w:t xml:space="preserve"> </w:t>
      </w:r>
      <w:r w:rsidRPr="00AF52C9">
        <w:rPr>
          <w:rFonts w:eastAsiaTheme="minorEastAsia"/>
          <w:b/>
          <w:color w:val="1A1A1A"/>
          <w:lang w:eastAsia="ja-JP"/>
        </w:rPr>
        <w:t>timing tent</w:t>
      </w:r>
      <w:r w:rsidRPr="00AF52C9">
        <w:rPr>
          <w:rFonts w:eastAsiaTheme="minorEastAsia"/>
          <w:color w:val="1A1A1A"/>
          <w:lang w:eastAsia="ja-JP"/>
        </w:rPr>
        <w:t xml:space="preserve"> at the finish line if you have any questions about </w:t>
      </w:r>
      <w:r w:rsidRPr="00AF52C9">
        <w:rPr>
          <w:rFonts w:eastAsiaTheme="minorEastAsia"/>
          <w:color w:val="1A1A1A"/>
          <w:u w:val="single"/>
          <w:lang w:eastAsia="ja-JP"/>
        </w:rPr>
        <w:t>team packets</w:t>
      </w:r>
      <w:r w:rsidRPr="00AF52C9">
        <w:rPr>
          <w:rFonts w:eastAsiaTheme="minorEastAsia"/>
          <w:color w:val="1A1A1A"/>
          <w:lang w:eastAsia="ja-JP"/>
        </w:rPr>
        <w:t>, race numbers, and results.</w:t>
      </w:r>
    </w:p>
    <w:p w14:paraId="1BAE1D97" w14:textId="77777777" w:rsidR="009E285F" w:rsidRPr="00AF52C9" w:rsidRDefault="009E285F" w:rsidP="009E285F"/>
    <w:p w14:paraId="01B1D77E" w14:textId="77777777" w:rsidR="009E285F" w:rsidRPr="00AF52C9" w:rsidRDefault="009E285F" w:rsidP="009E285F">
      <w:pPr>
        <w:rPr>
          <w:b/>
          <w:bCs/>
          <w:u w:val="single"/>
        </w:rPr>
      </w:pPr>
      <w:r w:rsidRPr="00AF52C9">
        <w:rPr>
          <w:b/>
          <w:bCs/>
          <w:u w:val="single"/>
        </w:rPr>
        <w:t>Section 4 – Race Numbers</w:t>
      </w:r>
      <w:r>
        <w:rPr>
          <w:b/>
          <w:bCs/>
          <w:u w:val="single"/>
        </w:rPr>
        <w:t xml:space="preserve"> &amp; Chips</w:t>
      </w:r>
    </w:p>
    <w:p w14:paraId="1EA4A1A4" w14:textId="77777777" w:rsidR="009E285F" w:rsidRDefault="009E285F" w:rsidP="009E285F">
      <w:r w:rsidRPr="00AF52C9">
        <w:rPr>
          <w:b/>
        </w:rPr>
        <w:t>Race numbers:</w:t>
      </w:r>
      <w:r w:rsidRPr="00AF52C9">
        <w:t xml:space="preserve"> Must be worn on the front of the jersey by the person whose name appears on the number.  You should have plenty of pins; if</w:t>
      </w:r>
      <w:r>
        <w:t xml:space="preserve"> you need more, see Kenny Emerick</w:t>
      </w:r>
      <w:r w:rsidRPr="00AF52C9">
        <w:t>.  If you need additional race numbers for athletes who were not registered on Athletic.net and/or y</w:t>
      </w:r>
      <w:r>
        <w:t xml:space="preserve">ou have changes to your </w:t>
      </w:r>
      <w:r w:rsidRPr="00AF52C9">
        <w:t>race line-</w:t>
      </w:r>
      <w:r>
        <w:t xml:space="preserve">up visit Kenny Emerick at the </w:t>
      </w:r>
      <w:r w:rsidRPr="00AF52C9">
        <w:t xml:space="preserve">timing tent.  </w:t>
      </w:r>
    </w:p>
    <w:p w14:paraId="2CD9D225" w14:textId="77777777" w:rsidR="009E285F" w:rsidRDefault="009E285F" w:rsidP="009E285F">
      <w:pPr>
        <w:rPr>
          <w:b/>
          <w:bCs/>
        </w:rPr>
      </w:pPr>
    </w:p>
    <w:p w14:paraId="3B5F9D73" w14:textId="77777777" w:rsidR="009E285F" w:rsidRPr="00C8620A" w:rsidRDefault="009E285F" w:rsidP="009E285F">
      <w:r w:rsidRPr="00C8620A">
        <w:rPr>
          <w:b/>
          <w:bCs/>
        </w:rPr>
        <w:t>Chips</w:t>
      </w:r>
      <w:r>
        <w:rPr>
          <w:b/>
          <w:bCs/>
        </w:rPr>
        <w:t xml:space="preserve">: </w:t>
      </w:r>
      <w:r>
        <w:rPr>
          <w:bCs/>
        </w:rPr>
        <w:t xml:space="preserve">Each athlete will be given </w:t>
      </w:r>
      <w:r w:rsidRPr="00C8620A">
        <w:rPr>
          <w:b/>
          <w:bCs/>
        </w:rPr>
        <w:t>two (2) chips to tie into both of their racing shoes</w:t>
      </w:r>
      <w:r>
        <w:rPr>
          <w:bCs/>
        </w:rPr>
        <w:t xml:space="preserve">. We will be collecting both chips at the end of your athlete’s race within the finish corral. Lost or missing chips will result in a $15.00 charge per chip to your program - </w:t>
      </w:r>
      <w:r w:rsidRPr="00C8620A">
        <w:rPr>
          <w:b/>
          <w:bCs/>
        </w:rPr>
        <w:t>please turn in all of your racing chips</w:t>
      </w:r>
      <w:r>
        <w:rPr>
          <w:bCs/>
        </w:rPr>
        <w:t>.</w:t>
      </w:r>
    </w:p>
    <w:p w14:paraId="5E280D9B" w14:textId="77777777" w:rsidR="009E285F" w:rsidRDefault="009E285F" w:rsidP="009E285F"/>
    <w:p w14:paraId="419EE26D" w14:textId="77777777" w:rsidR="009E285F" w:rsidRPr="00AF52C9" w:rsidRDefault="009E285F" w:rsidP="009E285F">
      <w:pPr>
        <w:rPr>
          <w:b/>
          <w:bCs/>
          <w:u w:val="single"/>
        </w:rPr>
      </w:pPr>
      <w:r w:rsidRPr="00AF52C9">
        <w:rPr>
          <w:b/>
          <w:bCs/>
          <w:u w:val="single"/>
        </w:rPr>
        <w:t>Section 5 – Starting Line</w:t>
      </w:r>
    </w:p>
    <w:p w14:paraId="076157C0" w14:textId="77777777" w:rsidR="009E285F" w:rsidRDefault="009E285F" w:rsidP="009E285F">
      <w:pPr>
        <w:rPr>
          <w:b/>
        </w:rPr>
      </w:pPr>
      <w:r w:rsidRPr="00AF52C9">
        <w:t xml:space="preserve">All athletes need to </w:t>
      </w:r>
      <w:r w:rsidRPr="00AF52C9">
        <w:rPr>
          <w:b/>
        </w:rPr>
        <w:t xml:space="preserve">report to the starting line </w:t>
      </w:r>
      <w:r w:rsidRPr="00AF52C9">
        <w:rPr>
          <w:b/>
          <w:u w:val="single"/>
        </w:rPr>
        <w:t>fifteen (15) minutes</w:t>
      </w:r>
      <w:r w:rsidRPr="00AF52C9">
        <w:rPr>
          <w:b/>
        </w:rPr>
        <w:t xml:space="preserve"> before the start of their race</w:t>
      </w:r>
      <w:r w:rsidRPr="00AF52C9">
        <w:t xml:space="preserve"> for a uniform check and last minute instructions.</w:t>
      </w:r>
      <w:r w:rsidRPr="00AF52C9">
        <w:rPr>
          <w:b/>
        </w:rPr>
        <w:t xml:space="preserve"> </w:t>
      </w:r>
    </w:p>
    <w:p w14:paraId="3C7026A9" w14:textId="77777777" w:rsidR="009E285F" w:rsidRDefault="009E285F" w:rsidP="009E285F">
      <w:pPr>
        <w:rPr>
          <w:b/>
        </w:rPr>
      </w:pPr>
    </w:p>
    <w:p w14:paraId="3587E6EE" w14:textId="77777777" w:rsidR="009E285F" w:rsidRPr="00AF52C9" w:rsidRDefault="009E285F" w:rsidP="009E285F">
      <w:pPr>
        <w:rPr>
          <w:b/>
          <w:bCs/>
          <w:u w:val="single"/>
        </w:rPr>
      </w:pPr>
      <w:r w:rsidRPr="00AF52C9">
        <w:rPr>
          <w:b/>
          <w:bCs/>
          <w:u w:val="single"/>
        </w:rPr>
        <w:t>Section 6 – Lane Assignments</w:t>
      </w:r>
    </w:p>
    <w:p w14:paraId="39B30184" w14:textId="77777777" w:rsidR="009E285F" w:rsidRPr="00AF52C9" w:rsidRDefault="00D560F4" w:rsidP="009E285F">
      <w:r>
        <w:t>Lane assignments were selected and emailed; extra copies can be found at the finish line tent.</w:t>
      </w:r>
    </w:p>
    <w:p w14:paraId="234E029E" w14:textId="77777777" w:rsidR="009E285F" w:rsidRDefault="009E285F" w:rsidP="009E285F">
      <w:pPr>
        <w:rPr>
          <w:b/>
        </w:rPr>
      </w:pPr>
      <w:r>
        <w:rPr>
          <w:b/>
        </w:rPr>
        <w:tab/>
      </w:r>
    </w:p>
    <w:p w14:paraId="02C71CD4" w14:textId="77777777" w:rsidR="009E285F" w:rsidRDefault="009E285F" w:rsidP="009E285F">
      <w:pPr>
        <w:rPr>
          <w:b/>
        </w:rPr>
        <w:sectPr w:rsidR="009E285F" w:rsidSect="004A0E48">
          <w:footerReference w:type="default" r:id="rId6"/>
          <w:pgSz w:w="12240" w:h="15840" w:code="1"/>
          <w:pgMar w:top="1296" w:right="1296" w:bottom="1296" w:left="1296" w:header="720" w:footer="720" w:gutter="0"/>
          <w:cols w:space="720"/>
        </w:sectPr>
      </w:pPr>
    </w:p>
    <w:p w14:paraId="2BA991B0" w14:textId="77777777" w:rsidR="009E285F" w:rsidRPr="00AF52C9" w:rsidRDefault="009E285F" w:rsidP="009E285F">
      <w:pPr>
        <w:rPr>
          <w:b/>
          <w:bCs/>
          <w:u w:val="single"/>
        </w:rPr>
      </w:pPr>
      <w:r>
        <w:rPr>
          <w:b/>
          <w:bCs/>
          <w:u w:val="single"/>
        </w:rPr>
        <w:t>Section 7</w:t>
      </w:r>
      <w:r w:rsidRPr="00AF52C9">
        <w:rPr>
          <w:b/>
          <w:bCs/>
          <w:u w:val="single"/>
        </w:rPr>
        <w:t xml:space="preserve"> - Uniforms </w:t>
      </w:r>
    </w:p>
    <w:p w14:paraId="2346C7E9" w14:textId="77777777" w:rsidR="009E285F" w:rsidRPr="00AF52C9" w:rsidRDefault="009E285F" w:rsidP="009E285F">
      <w:r w:rsidRPr="00AF52C9">
        <w:rPr>
          <w:b/>
        </w:rPr>
        <w:t xml:space="preserve">Uniforms: </w:t>
      </w:r>
      <w:r w:rsidRPr="00AF52C9">
        <w:t xml:space="preserve">Must follow the </w:t>
      </w:r>
      <w:r>
        <w:rPr>
          <w:b/>
        </w:rPr>
        <w:t>2018</w:t>
      </w:r>
      <w:r w:rsidRPr="00256906">
        <w:rPr>
          <w:b/>
        </w:rPr>
        <w:t xml:space="preserve"> NFHS T&amp;F and XC Rules Book</w:t>
      </w:r>
      <w:r w:rsidRPr="00AF52C9">
        <w:t>.</w:t>
      </w:r>
    </w:p>
    <w:p w14:paraId="6D6FFE3F" w14:textId="77777777" w:rsidR="009E285F" w:rsidRPr="00AF52C9" w:rsidRDefault="009E285F" w:rsidP="009E285F">
      <w:pPr>
        <w:ind w:left="720"/>
        <w:rPr>
          <w:b/>
        </w:rPr>
      </w:pPr>
    </w:p>
    <w:p w14:paraId="7C79B776" w14:textId="77777777" w:rsidR="009E285F" w:rsidRPr="000F4BF1" w:rsidRDefault="009E285F" w:rsidP="009E285F">
      <w:pPr>
        <w:rPr>
          <w:b/>
          <w:u w:val="single"/>
        </w:rPr>
      </w:pPr>
      <w:r w:rsidRPr="000F4BF1">
        <w:t xml:space="preserve">According </w:t>
      </w:r>
      <w:r w:rsidRPr="000F4BF1">
        <w:rPr>
          <w:b/>
        </w:rPr>
        <w:t>Brian Smith of WIAA</w:t>
      </w:r>
      <w:r w:rsidRPr="000F4BF1">
        <w:t xml:space="preserve">, long tights to the foot/ankle can’t be multi-colored; tights to the thigh/knee can be multi-colored. In addition, </w:t>
      </w:r>
      <w:r w:rsidRPr="000F4BF1">
        <w:rPr>
          <w:b/>
        </w:rPr>
        <w:t>your varsity seven (7) runners should be in the exact same uniform for post-season races.</w:t>
      </w:r>
    </w:p>
    <w:p w14:paraId="64801E61" w14:textId="77777777" w:rsidR="009E285F" w:rsidRDefault="009E285F" w:rsidP="009E285F">
      <w:pPr>
        <w:rPr>
          <w:u w:val="single"/>
        </w:rPr>
      </w:pPr>
    </w:p>
    <w:p w14:paraId="221A5A76" w14:textId="77777777" w:rsidR="009E285F" w:rsidRPr="00AF52C9" w:rsidRDefault="009E285F" w:rsidP="009E285F">
      <w:pPr>
        <w:rPr>
          <w:b/>
          <w:bCs/>
          <w:u w:val="single"/>
        </w:rPr>
      </w:pPr>
      <w:r>
        <w:rPr>
          <w:b/>
          <w:bCs/>
          <w:u w:val="single"/>
        </w:rPr>
        <w:t>Section 8</w:t>
      </w:r>
      <w:r w:rsidRPr="00AF52C9">
        <w:rPr>
          <w:b/>
          <w:bCs/>
          <w:u w:val="single"/>
        </w:rPr>
        <w:t xml:space="preserve"> – Finish Line Area </w:t>
      </w:r>
    </w:p>
    <w:p w14:paraId="680D37EF" w14:textId="055B8176" w:rsidR="009E285F" w:rsidRPr="00C8620A" w:rsidRDefault="009E285F" w:rsidP="009E285F">
      <w:pPr>
        <w:rPr>
          <w:b/>
        </w:rPr>
      </w:pPr>
      <w:r w:rsidRPr="00AF52C9">
        <w:t xml:space="preserve">No coaches will </w:t>
      </w:r>
      <w:r w:rsidR="00054D3D">
        <w:t xml:space="preserve">be allowed in the finish area. </w:t>
      </w:r>
      <w:r w:rsidRPr="00AF52C9">
        <w:rPr>
          <w:b/>
        </w:rPr>
        <w:t>Do not ta</w:t>
      </w:r>
      <w:r>
        <w:rPr>
          <w:b/>
        </w:rPr>
        <w:t>ke any athletes out of the corral</w:t>
      </w:r>
      <w:r w:rsidRPr="00AF52C9">
        <w:rPr>
          <w:b/>
        </w:rPr>
        <w:t xml:space="preserve">. </w:t>
      </w:r>
      <w:r w:rsidRPr="00AF52C9">
        <w:t>You may</w:t>
      </w:r>
      <w:r>
        <w:t xml:space="preserve"> greet them at the end of the corral </w:t>
      </w:r>
      <w:r>
        <w:rPr>
          <w:bCs/>
        </w:rPr>
        <w:t xml:space="preserve">- </w:t>
      </w:r>
      <w:r w:rsidRPr="00C8620A">
        <w:rPr>
          <w:b/>
          <w:bCs/>
        </w:rPr>
        <w:t>please turn in all of your racing chips.</w:t>
      </w:r>
    </w:p>
    <w:p w14:paraId="5E27A836" w14:textId="77777777" w:rsidR="009E285F" w:rsidRPr="00AF52C9" w:rsidRDefault="009E285F" w:rsidP="009E285F"/>
    <w:p w14:paraId="326CF809" w14:textId="77777777" w:rsidR="009E285F" w:rsidRPr="00D560F4" w:rsidRDefault="00D560F4" w:rsidP="009E285F">
      <w:pPr>
        <w:rPr>
          <w:b/>
          <w:bCs/>
          <w:u w:val="single"/>
        </w:rPr>
      </w:pPr>
      <w:r>
        <w:rPr>
          <w:b/>
          <w:bCs/>
          <w:u w:val="single"/>
        </w:rPr>
        <w:t>Section 9</w:t>
      </w:r>
      <w:r w:rsidR="009E285F" w:rsidRPr="00AF52C9">
        <w:rPr>
          <w:b/>
          <w:bCs/>
          <w:u w:val="single"/>
        </w:rPr>
        <w:t xml:space="preserve"> – Awards</w:t>
      </w:r>
    </w:p>
    <w:p w14:paraId="197431A3" w14:textId="77777777" w:rsidR="009E285F" w:rsidRPr="00AF52C9" w:rsidRDefault="009E285F" w:rsidP="009E285F">
      <w:r w:rsidRPr="00AF52C9">
        <w:t>Team and individual awards will beg</w:t>
      </w:r>
      <w:r>
        <w:t>in shortly after the final race at the finish line area on Field #7.</w:t>
      </w:r>
    </w:p>
    <w:p w14:paraId="19A0EED1" w14:textId="77777777" w:rsidR="00D560F4" w:rsidRDefault="00D560F4" w:rsidP="009E285F"/>
    <w:p w14:paraId="4DF68F08" w14:textId="77777777" w:rsidR="009E285F" w:rsidRPr="00AF52C9" w:rsidRDefault="00D560F4" w:rsidP="009E285F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Section 10 – State</w:t>
      </w:r>
      <w:r w:rsidR="009E285F" w:rsidRPr="00AF52C9">
        <w:rPr>
          <w:b/>
          <w:bCs/>
          <w:u w:val="single"/>
        </w:rPr>
        <w:t xml:space="preserve"> Qualifiers </w:t>
      </w:r>
    </w:p>
    <w:p w14:paraId="06DA0E36" w14:textId="77777777" w:rsidR="000F2F24" w:rsidRDefault="00D560F4">
      <w:r>
        <w:rPr>
          <w:b/>
        </w:rPr>
        <w:t xml:space="preserve">The top </w:t>
      </w:r>
      <w:r>
        <w:rPr>
          <w:b/>
          <w:u w:val="single"/>
        </w:rPr>
        <w:t>6 boys’ teams</w:t>
      </w:r>
      <w:r>
        <w:rPr>
          <w:b/>
        </w:rPr>
        <w:t xml:space="preserve"> and any runner finishing in the </w:t>
      </w:r>
      <w:r>
        <w:rPr>
          <w:b/>
          <w:u w:val="single"/>
        </w:rPr>
        <w:t>top 42 individuals overall</w:t>
      </w:r>
      <w:r>
        <w:rPr>
          <w:b/>
        </w:rPr>
        <w:t xml:space="preserve"> whose team does not qualify </w:t>
      </w:r>
      <w:r>
        <w:t xml:space="preserve">will advance to the Washington State Championship Meet at Sun Willows Golf Course in Pasco, WA on </w:t>
      </w:r>
      <w:r>
        <w:rPr>
          <w:b/>
        </w:rPr>
        <w:t>Saturday, November 3</w:t>
      </w:r>
      <w:r w:rsidRPr="00D560F4">
        <w:rPr>
          <w:b/>
          <w:vertAlign w:val="superscript"/>
        </w:rPr>
        <w:t>rd</w:t>
      </w:r>
      <w:r>
        <w:rPr>
          <w:b/>
        </w:rPr>
        <w:t>, 2018</w:t>
      </w:r>
      <w:r>
        <w:t>.</w:t>
      </w:r>
    </w:p>
    <w:p w14:paraId="765FDB18" w14:textId="77777777" w:rsidR="00D560F4" w:rsidRDefault="00D560F4"/>
    <w:p w14:paraId="566531BC" w14:textId="77777777" w:rsidR="00D560F4" w:rsidRPr="00D560F4" w:rsidRDefault="00D560F4" w:rsidP="00D560F4">
      <w:r>
        <w:rPr>
          <w:b/>
        </w:rPr>
        <w:t xml:space="preserve">The top </w:t>
      </w:r>
      <w:r>
        <w:rPr>
          <w:b/>
          <w:u w:val="single"/>
        </w:rPr>
        <w:t>6 girls’ teams</w:t>
      </w:r>
      <w:r>
        <w:rPr>
          <w:b/>
        </w:rPr>
        <w:t xml:space="preserve"> and any runner finishing in the </w:t>
      </w:r>
      <w:r>
        <w:rPr>
          <w:b/>
          <w:u w:val="single"/>
        </w:rPr>
        <w:t>top 42 individuals overall</w:t>
      </w:r>
      <w:r>
        <w:rPr>
          <w:b/>
        </w:rPr>
        <w:t xml:space="preserve"> whose team does not qualify </w:t>
      </w:r>
      <w:r>
        <w:t xml:space="preserve">will advance to the Washington State Championship Meet at Sun Willows Golf Course in Pasco, WA on </w:t>
      </w:r>
      <w:r>
        <w:rPr>
          <w:b/>
        </w:rPr>
        <w:t>Saturday, November 3</w:t>
      </w:r>
      <w:r w:rsidRPr="00D560F4">
        <w:rPr>
          <w:b/>
          <w:vertAlign w:val="superscript"/>
        </w:rPr>
        <w:t>rd</w:t>
      </w:r>
      <w:r>
        <w:rPr>
          <w:b/>
        </w:rPr>
        <w:t>, 2018</w:t>
      </w:r>
      <w:r>
        <w:t>.</w:t>
      </w:r>
    </w:p>
    <w:p w14:paraId="0331E99E" w14:textId="77777777" w:rsidR="00D560F4" w:rsidRPr="00D560F4" w:rsidRDefault="00D560F4"/>
    <w:sectPr w:rsidR="00D560F4" w:rsidRPr="00D560F4" w:rsidSect="004A0E48">
      <w:type w:val="continuous"/>
      <w:pgSz w:w="12240" w:h="15840" w:code="1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B2918" w14:textId="77777777" w:rsidR="007561DD" w:rsidRDefault="007561DD">
      <w:r>
        <w:separator/>
      </w:r>
    </w:p>
  </w:endnote>
  <w:endnote w:type="continuationSeparator" w:id="0">
    <w:p w14:paraId="0F290105" w14:textId="77777777" w:rsidR="007561DD" w:rsidRDefault="0075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C1097" w14:textId="77777777" w:rsidR="00726F54" w:rsidRDefault="00054D3D">
    <w:pPr>
      <w:pStyle w:val="Footer"/>
      <w:rPr>
        <w:color w:val="BFBFBF" w:themeColor="background1" w:themeShade="BF"/>
        <w:sz w:val="20"/>
        <w:szCs w:val="20"/>
      </w:rPr>
    </w:pPr>
    <w:r>
      <w:rPr>
        <w:color w:val="BFBFBF" w:themeColor="background1" w:themeShade="BF"/>
        <w:sz w:val="20"/>
        <w:szCs w:val="20"/>
      </w:rPr>
      <w:t xml:space="preserve">Metro League </w:t>
    </w:r>
  </w:p>
  <w:p w14:paraId="1175418F" w14:textId="77777777" w:rsidR="00726F54" w:rsidRPr="00077A4E" w:rsidRDefault="00054D3D">
    <w:pPr>
      <w:pStyle w:val="Footer"/>
      <w:rPr>
        <w:color w:val="BFBFBF" w:themeColor="background1" w:themeShade="BF"/>
        <w:sz w:val="20"/>
        <w:szCs w:val="20"/>
      </w:rPr>
    </w:pPr>
    <w:r>
      <w:rPr>
        <w:color w:val="BFBFBF" w:themeColor="background1" w:themeShade="BF"/>
        <w:sz w:val="20"/>
        <w:szCs w:val="20"/>
      </w:rPr>
      <w:t>XC Championships</w:t>
    </w:r>
    <w:r>
      <w:rPr>
        <w:color w:val="BFBFBF" w:themeColor="background1" w:themeShade="BF"/>
        <w:sz w:val="20"/>
        <w:szCs w:val="20"/>
      </w:rPr>
      <w:tab/>
    </w:r>
    <w:r w:rsidRPr="00077A4E">
      <w:rPr>
        <w:color w:val="BFBFBF" w:themeColor="background1" w:themeShade="BF"/>
        <w:sz w:val="20"/>
        <w:szCs w:val="20"/>
      </w:rPr>
      <w:t>Meet Syllabus</w:t>
    </w:r>
    <w:r>
      <w:rPr>
        <w:color w:val="BFBFBF" w:themeColor="background1" w:themeShade="BF"/>
        <w:sz w:val="20"/>
        <w:szCs w:val="20"/>
      </w:rPr>
      <w:tab/>
    </w:r>
    <w:r w:rsidRPr="00AF52C9">
      <w:rPr>
        <w:color w:val="BFBFBF" w:themeColor="background1" w:themeShade="BF"/>
        <w:sz w:val="20"/>
        <w:szCs w:val="20"/>
      </w:rPr>
      <w:t xml:space="preserve">Page </w:t>
    </w:r>
    <w:r w:rsidRPr="00AF52C9">
      <w:rPr>
        <w:b/>
        <w:color w:val="BFBFBF" w:themeColor="background1" w:themeShade="BF"/>
        <w:sz w:val="20"/>
        <w:szCs w:val="20"/>
      </w:rPr>
      <w:fldChar w:fldCharType="begin"/>
    </w:r>
    <w:r w:rsidRPr="00AF52C9">
      <w:rPr>
        <w:b/>
        <w:color w:val="BFBFBF" w:themeColor="background1" w:themeShade="BF"/>
        <w:sz w:val="20"/>
        <w:szCs w:val="20"/>
      </w:rPr>
      <w:instrText xml:space="preserve"> PAGE  \* Arabic  \* MERGEFORMAT </w:instrText>
    </w:r>
    <w:r w:rsidRPr="00AF52C9">
      <w:rPr>
        <w:b/>
        <w:color w:val="BFBFBF" w:themeColor="background1" w:themeShade="BF"/>
        <w:sz w:val="20"/>
        <w:szCs w:val="20"/>
      </w:rPr>
      <w:fldChar w:fldCharType="separate"/>
    </w:r>
    <w:r w:rsidR="000E0C7D">
      <w:rPr>
        <w:b/>
        <w:noProof/>
        <w:color w:val="BFBFBF" w:themeColor="background1" w:themeShade="BF"/>
        <w:sz w:val="20"/>
        <w:szCs w:val="20"/>
      </w:rPr>
      <w:t>1</w:t>
    </w:r>
    <w:r w:rsidRPr="00AF52C9">
      <w:rPr>
        <w:b/>
        <w:color w:val="BFBFBF" w:themeColor="background1" w:themeShade="BF"/>
        <w:sz w:val="20"/>
        <w:szCs w:val="20"/>
      </w:rPr>
      <w:fldChar w:fldCharType="end"/>
    </w:r>
    <w:r w:rsidRPr="00AF52C9">
      <w:rPr>
        <w:color w:val="BFBFBF" w:themeColor="background1" w:themeShade="BF"/>
        <w:sz w:val="20"/>
        <w:szCs w:val="20"/>
      </w:rPr>
      <w:t xml:space="preserve"> of </w:t>
    </w:r>
    <w:r w:rsidRPr="00AF52C9">
      <w:rPr>
        <w:b/>
        <w:color w:val="BFBFBF" w:themeColor="background1" w:themeShade="BF"/>
        <w:sz w:val="20"/>
        <w:szCs w:val="20"/>
      </w:rPr>
      <w:fldChar w:fldCharType="begin"/>
    </w:r>
    <w:r w:rsidRPr="00AF52C9">
      <w:rPr>
        <w:b/>
        <w:color w:val="BFBFBF" w:themeColor="background1" w:themeShade="BF"/>
        <w:sz w:val="20"/>
        <w:szCs w:val="20"/>
      </w:rPr>
      <w:instrText xml:space="preserve"> NUMPAGES  \* Arabic  \* MERGEFORMAT </w:instrText>
    </w:r>
    <w:r w:rsidRPr="00AF52C9">
      <w:rPr>
        <w:b/>
        <w:color w:val="BFBFBF" w:themeColor="background1" w:themeShade="BF"/>
        <w:sz w:val="20"/>
        <w:szCs w:val="20"/>
      </w:rPr>
      <w:fldChar w:fldCharType="separate"/>
    </w:r>
    <w:r w:rsidR="000E0C7D">
      <w:rPr>
        <w:b/>
        <w:noProof/>
        <w:color w:val="BFBFBF" w:themeColor="background1" w:themeShade="BF"/>
        <w:sz w:val="20"/>
        <w:szCs w:val="20"/>
      </w:rPr>
      <w:t>2</w:t>
    </w:r>
    <w:r w:rsidRPr="00AF52C9">
      <w:rPr>
        <w:b/>
        <w:color w:val="BFBFBF" w:themeColor="background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ABD92" w14:textId="77777777" w:rsidR="007561DD" w:rsidRDefault="007561DD">
      <w:r>
        <w:separator/>
      </w:r>
    </w:p>
  </w:footnote>
  <w:footnote w:type="continuationSeparator" w:id="0">
    <w:p w14:paraId="4BA98681" w14:textId="77777777" w:rsidR="007561DD" w:rsidRDefault="00756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5F"/>
    <w:rsid w:val="00054D3D"/>
    <w:rsid w:val="000E0C7D"/>
    <w:rsid w:val="000F2F24"/>
    <w:rsid w:val="007561DD"/>
    <w:rsid w:val="009E285F"/>
    <w:rsid w:val="00D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17340"/>
  <w14:defaultImageDpi w14:val="300"/>
  <w15:docId w15:val="{E3EA43BE-581A-45CE-BA02-E1AD002F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8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85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2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O'Leary</dc:creator>
  <cp:keywords/>
  <dc:description/>
  <cp:lastModifiedBy>tom doyle</cp:lastModifiedBy>
  <cp:revision>2</cp:revision>
  <dcterms:created xsi:type="dcterms:W3CDTF">2018-10-22T15:57:00Z</dcterms:created>
  <dcterms:modified xsi:type="dcterms:W3CDTF">2018-10-22T15:57:00Z</dcterms:modified>
</cp:coreProperties>
</file>